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B6CB7"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22D69A99"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1DF5ABA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74C64DB3" w14:textId="77777777" w:rsidR="00C867FD" w:rsidRPr="00C734E9" w:rsidRDefault="00C867FD">
      <w:pPr>
        <w:jc w:val="center"/>
        <w:rPr>
          <w:rFonts w:ascii="Arial" w:hAnsi="Arial" w:cs="Arial"/>
          <w:sz w:val="18"/>
          <w:szCs w:val="18"/>
        </w:rPr>
      </w:pPr>
    </w:p>
    <w:p w14:paraId="769FC2C9" w14:textId="77777777" w:rsidR="00C867FD" w:rsidRPr="00C734E9" w:rsidRDefault="00C867FD">
      <w:pPr>
        <w:rPr>
          <w:rFonts w:ascii="Arial" w:hAnsi="Arial" w:cs="Arial"/>
        </w:rPr>
      </w:pPr>
    </w:p>
    <w:p w14:paraId="6A009579"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37337EC" w14:textId="77777777" w:rsidR="00C867FD" w:rsidRPr="00C734E9" w:rsidRDefault="00C867FD">
      <w:pPr>
        <w:rPr>
          <w:rFonts w:ascii="Arial" w:hAnsi="Arial" w:cs="Arial"/>
          <w:b/>
          <w:bCs/>
          <w:u w:val="single"/>
        </w:rPr>
      </w:pPr>
    </w:p>
    <w:p w14:paraId="663520F7"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1F3E8178" w14:textId="77777777" w:rsidR="00C867FD" w:rsidRPr="00C734E9" w:rsidRDefault="00C867FD">
      <w:pPr>
        <w:outlineLvl w:val="0"/>
        <w:rPr>
          <w:rFonts w:ascii="Arial" w:hAnsi="Arial" w:cs="Arial"/>
        </w:rPr>
      </w:pPr>
    </w:p>
    <w:p w14:paraId="3BF994FD" w14:textId="77777777" w:rsidR="00C867FD" w:rsidRPr="00C734E9" w:rsidRDefault="00B03F27">
      <w:pPr>
        <w:ind w:left="360"/>
        <w:rPr>
          <w:rFonts w:ascii="Arial" w:hAnsi="Arial" w:cs="Arial"/>
        </w:rPr>
      </w:pPr>
      <w:sdt>
        <w:sdtPr>
          <w:rPr>
            <w:rFonts w:ascii="Arial" w:hAnsi="Arial" w:cs="Arial"/>
          </w:rPr>
          <w:id w:val="2141532481"/>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bookmarkStart w:id="2" w:name="_GoBack"/>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70D570D2" w14:textId="77777777" w:rsidR="00C867FD" w:rsidRPr="00C734E9" w:rsidRDefault="00C867FD">
      <w:pPr>
        <w:ind w:left="360"/>
        <w:rPr>
          <w:rFonts w:ascii="Arial" w:hAnsi="Arial" w:cs="Arial"/>
        </w:rPr>
      </w:pPr>
    </w:p>
    <w:p w14:paraId="475609FF" w14:textId="77777777" w:rsidR="00C867FD" w:rsidRPr="00C734E9" w:rsidRDefault="00B03F27">
      <w:pPr>
        <w:ind w:left="360"/>
        <w:rPr>
          <w:rFonts w:ascii="Arial" w:hAnsi="Arial" w:cs="Arial"/>
        </w:rPr>
      </w:pPr>
      <w:sdt>
        <w:sdtPr>
          <w:rPr>
            <w:rFonts w:ascii="Arial" w:hAnsi="Arial" w:cs="Arial"/>
          </w:rPr>
          <w:id w:val="-358738383"/>
          <w14:checkbox>
            <w14:checked w14:val="0"/>
            <w14:checkedState w14:val="2612" w14:font="MS Gothic"/>
            <w14:uncheckedState w14:val="2610" w14:font="MS Gothic"/>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4ACA5015" w14:textId="77777777" w:rsidR="00C867FD" w:rsidRPr="00C734E9" w:rsidRDefault="00C867FD">
      <w:pPr>
        <w:ind w:left="360"/>
        <w:rPr>
          <w:rFonts w:ascii="Arial" w:hAnsi="Arial" w:cs="Arial"/>
        </w:rPr>
      </w:pPr>
    </w:p>
    <w:p w14:paraId="4E6F044E"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1404F38A" w14:textId="77777777" w:rsidR="00C867FD" w:rsidRPr="00C734E9" w:rsidRDefault="00C867FD">
      <w:pPr>
        <w:ind w:left="360"/>
        <w:rPr>
          <w:rFonts w:ascii="Arial" w:hAnsi="Arial" w:cs="Arial"/>
        </w:rPr>
      </w:pPr>
    </w:p>
    <w:p w14:paraId="1CFFA863"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16EB9ABC" w14:textId="77777777" w:rsidR="00C867FD" w:rsidRPr="00C734E9" w:rsidRDefault="00C867FD">
      <w:pPr>
        <w:ind w:left="360"/>
        <w:rPr>
          <w:rFonts w:ascii="Arial" w:hAnsi="Arial" w:cs="Arial"/>
        </w:rPr>
      </w:pPr>
    </w:p>
    <w:p w14:paraId="679BDDAF"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61947609" w14:textId="77777777" w:rsidR="00C867FD" w:rsidRPr="00C734E9" w:rsidRDefault="00C867FD">
      <w:pPr>
        <w:ind w:left="360"/>
        <w:rPr>
          <w:rFonts w:ascii="Arial" w:hAnsi="Arial" w:cs="Arial"/>
        </w:rPr>
      </w:pPr>
    </w:p>
    <w:p w14:paraId="178133F4"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52B2D4B5" w14:textId="77777777" w:rsidR="00C867FD" w:rsidRPr="00C734E9" w:rsidRDefault="00C867FD">
      <w:pPr>
        <w:ind w:left="720"/>
        <w:rPr>
          <w:rFonts w:ascii="Arial" w:hAnsi="Arial" w:cs="Arial"/>
        </w:rPr>
      </w:pPr>
    </w:p>
    <w:p w14:paraId="3196FF05" w14:textId="77777777" w:rsidR="00C867FD" w:rsidRPr="00C734E9" w:rsidRDefault="00421D1A">
      <w:pPr>
        <w:rPr>
          <w:rFonts w:ascii="Arial" w:hAnsi="Arial" w:cs="Arial"/>
        </w:rPr>
      </w:pPr>
      <w:r w:rsidRPr="00C734E9">
        <w:rPr>
          <w:rFonts w:ascii="Arial" w:hAnsi="Arial" w:cs="Arial"/>
        </w:rPr>
        <w:t>(“Member(s)”)</w:t>
      </w:r>
    </w:p>
    <w:p w14:paraId="08C21F70" w14:textId="77777777" w:rsidR="00C867FD" w:rsidRPr="00C734E9" w:rsidRDefault="00C867FD">
      <w:pPr>
        <w:rPr>
          <w:rFonts w:ascii="Arial" w:hAnsi="Arial" w:cs="Arial"/>
        </w:rPr>
      </w:pPr>
    </w:p>
    <w:p w14:paraId="1A3CBD25" w14:textId="77777777"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162B98" w:rsidRPr="00C734E9">
        <w:rPr>
          <w:rFonts w:ascii="Arial" w:hAnsi="Arial" w:cs="Arial"/>
        </w:rPr>
        <w:fldChar w:fldCharType="begin">
          <w:ffData>
            <w:name w:val="Text15"/>
            <w:enabled/>
            <w:calcOnExit w:val="0"/>
            <w:textInput>
              <w:default w:val="[STATE OF FORMATION]"/>
            </w:textInput>
          </w:ffData>
        </w:fldChar>
      </w:r>
      <w:bookmarkStart w:id="15" w:name="Text1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[STATE OF FORMATION]</w:t>
      </w:r>
      <w:r w:rsidR="00162B98" w:rsidRPr="00C734E9">
        <w:rPr>
          <w:rFonts w:ascii="Arial" w:hAnsi="Arial" w:cs="Arial"/>
        </w:rPr>
        <w:fldChar w:fldCharType="end"/>
      </w:r>
      <w:bookmarkEnd w:id="15"/>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2730E36C" w14:textId="77777777" w:rsidR="00C867FD" w:rsidRPr="00C734E9" w:rsidRDefault="00C867FD">
      <w:pPr>
        <w:rPr>
          <w:rFonts w:ascii="Arial" w:hAnsi="Arial" w:cs="Arial"/>
        </w:rPr>
      </w:pPr>
    </w:p>
    <w:p w14:paraId="19917BCE"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7D4751F1" w14:textId="77777777" w:rsidR="00C867FD" w:rsidRPr="00C734E9" w:rsidRDefault="00C867FD">
      <w:pPr>
        <w:jc w:val="center"/>
        <w:rPr>
          <w:rFonts w:ascii="Arial" w:hAnsi="Arial" w:cs="Arial"/>
        </w:rPr>
      </w:pPr>
    </w:p>
    <w:p w14:paraId="341F8F06"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39BEB86A" w14:textId="77777777" w:rsidR="00C867FD" w:rsidRPr="00C734E9" w:rsidRDefault="00C867FD">
      <w:pPr>
        <w:pStyle w:val="ListParagraph"/>
        <w:ind w:left="360"/>
        <w:rPr>
          <w:rFonts w:ascii="Arial" w:hAnsi="Arial" w:cs="Arial"/>
          <w:b/>
          <w:bCs/>
          <w:u w:val="single"/>
        </w:rPr>
      </w:pPr>
    </w:p>
    <w:p w14:paraId="64B58F2D"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6"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6"/>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7"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7"/>
      <w:r w:rsidRPr="00C734E9">
        <w:rPr>
          <w:rFonts w:ascii="Arial" w:hAnsi="Arial" w:cs="Arial"/>
        </w:rPr>
        <w:t xml:space="preserve"> or at any other such place of business that the Member(s) shall determine. </w:t>
      </w:r>
    </w:p>
    <w:p w14:paraId="244294EE" w14:textId="77777777" w:rsidR="00C867FD" w:rsidRPr="00C734E9" w:rsidRDefault="00C867FD">
      <w:pPr>
        <w:rPr>
          <w:rFonts w:ascii="Arial" w:hAnsi="Arial" w:cs="Arial"/>
          <w:u w:val="single"/>
        </w:rPr>
      </w:pPr>
    </w:p>
    <w:p w14:paraId="2958314C"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37680B59" w14:textId="77777777" w:rsidR="00C867FD" w:rsidRPr="00C734E9" w:rsidRDefault="00C867FD">
      <w:pPr>
        <w:rPr>
          <w:rFonts w:ascii="Arial" w:hAnsi="Arial" w:cs="Arial"/>
          <w:b/>
          <w:bCs/>
          <w:u w:val="single"/>
        </w:rPr>
      </w:pPr>
    </w:p>
    <w:p w14:paraId="2D882DE6"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8"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8"/>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5C559EDA" w14:textId="77777777" w:rsidR="00C867FD" w:rsidRPr="00C734E9" w:rsidRDefault="00C867FD">
      <w:pPr>
        <w:rPr>
          <w:rFonts w:ascii="Arial" w:hAnsi="Arial" w:cs="Arial"/>
        </w:rPr>
      </w:pPr>
    </w:p>
    <w:p w14:paraId="5BBC0A47"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57E33403" w14:textId="77777777" w:rsidR="00C867FD" w:rsidRPr="00C734E9" w:rsidRDefault="00C867FD" w:rsidP="001940A6">
      <w:pPr>
        <w:jc w:val="both"/>
        <w:rPr>
          <w:rFonts w:ascii="Arial" w:hAnsi="Arial" w:cs="Arial"/>
          <w:u w:val="single"/>
        </w:rPr>
      </w:pPr>
    </w:p>
    <w:p w14:paraId="424F3859"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74317F54" w14:textId="77777777" w:rsidR="001940A6" w:rsidRPr="00C734E9" w:rsidRDefault="001940A6" w:rsidP="001940A6">
      <w:pPr>
        <w:pStyle w:val="ListParagraph"/>
        <w:rPr>
          <w:rFonts w:ascii="Arial" w:hAnsi="Arial" w:cs="Arial"/>
        </w:rPr>
      </w:pPr>
    </w:p>
    <w:p w14:paraId="29EEA0EB"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42A02453" w14:textId="77777777" w:rsidR="00C867FD" w:rsidRPr="00C734E9" w:rsidRDefault="00C867FD">
      <w:pPr>
        <w:ind w:left="360"/>
        <w:rPr>
          <w:rFonts w:ascii="Arial" w:hAnsi="Arial" w:cs="Arial"/>
        </w:rPr>
      </w:pPr>
    </w:p>
    <w:p w14:paraId="149E4C89"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9"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9"/>
      <w:r w:rsidR="002B03CD">
        <w:rPr>
          <w:rFonts w:ascii="Arial" w:hAnsi="Arial" w:cs="Arial"/>
        </w:rPr>
        <w:t>.</w:t>
      </w:r>
    </w:p>
    <w:p w14:paraId="17EAE915" w14:textId="77777777" w:rsidR="00C867FD" w:rsidRPr="00C734E9" w:rsidRDefault="00C867FD" w:rsidP="001940A6">
      <w:pPr>
        <w:ind w:left="720"/>
        <w:rPr>
          <w:rFonts w:ascii="Arial" w:hAnsi="Arial" w:cs="Arial"/>
        </w:rPr>
      </w:pPr>
    </w:p>
    <w:p w14:paraId="29FC7EC8"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56988251" w14:textId="77777777" w:rsidR="00A70BA3" w:rsidRPr="00C734E9" w:rsidRDefault="00A70BA3" w:rsidP="001940A6">
      <w:pPr>
        <w:ind w:left="720"/>
        <w:rPr>
          <w:rFonts w:ascii="Arial" w:hAnsi="Arial" w:cs="Arial"/>
        </w:rPr>
      </w:pPr>
    </w:p>
    <w:p w14:paraId="33CC3817"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3C909BF4" w14:textId="77777777" w:rsidR="00A70BA3" w:rsidRPr="00C734E9" w:rsidRDefault="00A70BA3" w:rsidP="001940A6">
      <w:pPr>
        <w:ind w:left="720"/>
        <w:rPr>
          <w:rFonts w:ascii="Arial" w:hAnsi="Arial" w:cs="Arial"/>
        </w:rPr>
      </w:pPr>
    </w:p>
    <w:p w14:paraId="12BBB211"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5AAE229" w14:textId="77777777" w:rsidR="00A70BA3" w:rsidRPr="00C734E9" w:rsidRDefault="00A70BA3" w:rsidP="001940A6">
      <w:pPr>
        <w:ind w:left="720"/>
        <w:rPr>
          <w:rFonts w:ascii="Arial" w:hAnsi="Arial" w:cs="Arial"/>
        </w:rPr>
      </w:pPr>
    </w:p>
    <w:p w14:paraId="47B30A46"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3A9DEEEE" w14:textId="77777777" w:rsidR="00C867FD" w:rsidRPr="00C734E9" w:rsidRDefault="00C867FD" w:rsidP="001940A6">
      <w:pPr>
        <w:ind w:left="720"/>
        <w:rPr>
          <w:rFonts w:ascii="Arial" w:hAnsi="Arial" w:cs="Arial"/>
        </w:rPr>
      </w:pPr>
    </w:p>
    <w:p w14:paraId="57E3EF96"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5E6B2023" w14:textId="77777777" w:rsidR="00F04FB0" w:rsidRPr="00C734E9" w:rsidRDefault="00F04FB0" w:rsidP="00F04FB0">
      <w:pPr>
        <w:rPr>
          <w:rFonts w:ascii="Arial" w:hAnsi="Arial" w:cs="Arial"/>
        </w:rPr>
      </w:pPr>
    </w:p>
    <w:p w14:paraId="4EBCC5F7"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3B037A1C" w14:textId="77777777" w:rsidR="00F04FB0" w:rsidRPr="00C734E9" w:rsidRDefault="00F04FB0" w:rsidP="00F04FB0">
      <w:pPr>
        <w:jc w:val="center"/>
        <w:rPr>
          <w:rFonts w:ascii="Arial" w:hAnsi="Arial" w:cs="Arial"/>
        </w:rPr>
      </w:pPr>
    </w:p>
    <w:p w14:paraId="0F7054CC"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 State.</w:t>
      </w:r>
    </w:p>
    <w:p w14:paraId="6371DAAB" w14:textId="77777777" w:rsidR="001940A6" w:rsidRPr="00C734E9" w:rsidRDefault="001940A6" w:rsidP="001940A6">
      <w:pPr>
        <w:rPr>
          <w:rFonts w:ascii="Arial" w:hAnsi="Arial" w:cs="Arial"/>
        </w:rPr>
      </w:pPr>
    </w:p>
    <w:p w14:paraId="21DEB3AE"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79FE0B7" w14:textId="77777777" w:rsidR="001940A6" w:rsidRPr="00C734E9" w:rsidRDefault="001940A6" w:rsidP="001940A6">
      <w:pPr>
        <w:pStyle w:val="ListParagraph"/>
        <w:rPr>
          <w:rFonts w:ascii="Arial" w:hAnsi="Arial" w:cs="Arial"/>
        </w:rPr>
      </w:pPr>
    </w:p>
    <w:p w14:paraId="4B7CC9C3"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0D550C4B" w14:textId="77777777" w:rsidR="00F04FB0" w:rsidRPr="00C734E9" w:rsidRDefault="00F04FB0" w:rsidP="00F04FB0">
      <w:pPr>
        <w:ind w:left="360"/>
        <w:rPr>
          <w:rFonts w:ascii="Arial" w:hAnsi="Arial" w:cs="Arial"/>
        </w:rPr>
      </w:pPr>
    </w:p>
    <w:p w14:paraId="12C5538B"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3722BB1C" w14:textId="77777777" w:rsidR="00F04FB0" w:rsidRPr="00C734E9" w:rsidRDefault="00F04FB0" w:rsidP="00F04FB0">
      <w:pPr>
        <w:ind w:left="360"/>
        <w:rPr>
          <w:rFonts w:ascii="Arial" w:hAnsi="Arial" w:cs="Arial"/>
        </w:rPr>
      </w:pPr>
    </w:p>
    <w:p w14:paraId="4A71032E"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C93C5AA" w14:textId="77777777" w:rsidR="00C867FD" w:rsidRPr="00C734E9" w:rsidRDefault="00C867FD">
      <w:pPr>
        <w:rPr>
          <w:rFonts w:ascii="Arial" w:hAnsi="Arial" w:cs="Arial"/>
        </w:rPr>
      </w:pPr>
    </w:p>
    <w:p w14:paraId="7C12EF4F"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7D73A0E8" w14:textId="77777777" w:rsidR="00C867FD" w:rsidRPr="00C734E9" w:rsidRDefault="00C867FD">
      <w:pPr>
        <w:jc w:val="center"/>
        <w:rPr>
          <w:rFonts w:ascii="Arial" w:hAnsi="Arial" w:cs="Arial"/>
        </w:rPr>
      </w:pPr>
    </w:p>
    <w:p w14:paraId="57F0E42F"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4F6EBB4F" w14:textId="77777777" w:rsidR="00C867FD" w:rsidRPr="00C734E9" w:rsidRDefault="00C867FD">
      <w:pPr>
        <w:rPr>
          <w:rFonts w:ascii="Arial" w:hAnsi="Arial" w:cs="Arial"/>
        </w:rPr>
      </w:pPr>
    </w:p>
    <w:p w14:paraId="6614B68A"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3ABBB1A" w14:textId="77777777" w:rsidR="00C867FD" w:rsidRPr="00C734E9" w:rsidRDefault="00C867FD">
      <w:pPr>
        <w:rPr>
          <w:rFonts w:ascii="Arial" w:hAnsi="Arial" w:cs="Arial"/>
          <w:caps/>
        </w:rPr>
      </w:pPr>
    </w:p>
    <w:p w14:paraId="2E35AEA9"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5C7A578B" w14:textId="77777777" w:rsidR="001940A6" w:rsidRPr="00C734E9" w:rsidRDefault="001940A6">
      <w:pPr>
        <w:rPr>
          <w:rFonts w:ascii="Arial" w:hAnsi="Arial" w:cs="Arial"/>
        </w:rPr>
      </w:pPr>
    </w:p>
    <w:p w14:paraId="5C7D5AA4"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500B3C0A" w14:textId="77777777" w:rsidR="001940A6" w:rsidRPr="00C734E9" w:rsidRDefault="001940A6" w:rsidP="001940A6">
      <w:pPr>
        <w:pStyle w:val="ListParagraph"/>
        <w:autoSpaceDE w:val="0"/>
        <w:ind w:left="840"/>
        <w:rPr>
          <w:rFonts w:ascii="Arial" w:hAnsi="Arial" w:cs="Arial"/>
        </w:rPr>
      </w:pPr>
    </w:p>
    <w:p w14:paraId="5A0B2C2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79A9391E" w14:textId="77777777" w:rsidR="00C867FD" w:rsidRPr="00C734E9" w:rsidRDefault="00C867FD">
      <w:pPr>
        <w:ind w:left="360"/>
        <w:rPr>
          <w:rFonts w:ascii="Arial" w:hAnsi="Arial" w:cs="Arial"/>
        </w:rPr>
      </w:pPr>
    </w:p>
    <w:p w14:paraId="6C011E25"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01EE612A" w14:textId="77777777" w:rsidR="00C867FD" w:rsidRPr="00C734E9" w:rsidRDefault="00C867FD" w:rsidP="001940A6">
      <w:pPr>
        <w:ind w:left="720"/>
        <w:rPr>
          <w:rFonts w:ascii="Arial" w:hAnsi="Arial" w:cs="Arial"/>
          <w:b/>
        </w:rPr>
      </w:pPr>
    </w:p>
    <w:p w14:paraId="31123524"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228D785B" w14:textId="77777777" w:rsidR="00C867FD" w:rsidRPr="00C734E9" w:rsidRDefault="00C867FD" w:rsidP="001940A6">
      <w:pPr>
        <w:ind w:left="720"/>
        <w:rPr>
          <w:rFonts w:ascii="Arial" w:hAnsi="Arial" w:cs="Arial"/>
        </w:rPr>
      </w:pPr>
    </w:p>
    <w:p w14:paraId="284EF01C"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775E2CB9" w14:textId="77777777" w:rsidR="00C867FD" w:rsidRPr="00C734E9" w:rsidRDefault="00C867FD" w:rsidP="001940A6">
      <w:pPr>
        <w:ind w:left="720"/>
        <w:rPr>
          <w:rFonts w:ascii="Arial" w:hAnsi="Arial" w:cs="Arial"/>
        </w:rPr>
      </w:pPr>
    </w:p>
    <w:p w14:paraId="72E6AB24" w14:textId="77777777" w:rsidR="00C867FD" w:rsidRPr="00C734E9" w:rsidRDefault="00421D1A" w:rsidP="001940A6">
      <w:pPr>
        <w:ind w:left="720"/>
        <w:rPr>
          <w:rFonts w:ascii="Arial" w:hAnsi="Arial" w:cs="Arial"/>
        </w:rPr>
      </w:pPr>
      <w:r w:rsidRPr="00C734E9">
        <w:rPr>
          <w:rFonts w:ascii="Arial" w:hAnsi="Arial" w:cs="Arial"/>
        </w:rPr>
        <w:lastRenderedPageBreak/>
        <w:t>Except as otherwise provided in this Agreement or otherwise required by law, distributions of cash receipts of the Company, other than from capital transactions, shall be allocated among the Member(s) in proportion to the Members’ Percentage Interests.</w:t>
      </w:r>
    </w:p>
    <w:p w14:paraId="164080B0" w14:textId="77777777" w:rsidR="00C867FD" w:rsidRPr="00C734E9" w:rsidRDefault="00C867FD" w:rsidP="001940A6">
      <w:pPr>
        <w:ind w:left="720"/>
        <w:rPr>
          <w:rFonts w:ascii="Arial" w:hAnsi="Arial" w:cs="Arial"/>
        </w:rPr>
      </w:pPr>
    </w:p>
    <w:p w14:paraId="4395961C"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5CAC9686" w14:textId="77777777" w:rsidR="00C867FD" w:rsidRPr="00C734E9" w:rsidRDefault="00C867FD">
      <w:pPr>
        <w:ind w:left="720"/>
        <w:rPr>
          <w:rFonts w:ascii="Arial" w:hAnsi="Arial" w:cs="Arial"/>
        </w:rPr>
      </w:pPr>
    </w:p>
    <w:p w14:paraId="6417712A"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725D33F8" w14:textId="77777777" w:rsidR="00C867FD" w:rsidRPr="00C734E9" w:rsidRDefault="00C867FD">
      <w:pPr>
        <w:rPr>
          <w:rFonts w:ascii="Arial" w:hAnsi="Arial" w:cs="Arial"/>
        </w:rPr>
      </w:pPr>
    </w:p>
    <w:p w14:paraId="7C9F9784"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1184AED9" w14:textId="77777777" w:rsidR="00C867FD" w:rsidRPr="00C734E9" w:rsidRDefault="00C867FD">
      <w:pPr>
        <w:rPr>
          <w:rFonts w:ascii="Arial" w:hAnsi="Arial" w:cs="Arial"/>
        </w:rPr>
      </w:pPr>
    </w:p>
    <w:p w14:paraId="2A34731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39309618" w14:textId="77777777" w:rsidR="00C867FD" w:rsidRPr="00C734E9" w:rsidRDefault="00C867FD">
      <w:pPr>
        <w:autoSpaceDE w:val="0"/>
        <w:ind w:left="360"/>
        <w:rPr>
          <w:rFonts w:ascii="Arial" w:hAnsi="Arial" w:cs="Arial"/>
        </w:rPr>
      </w:pPr>
    </w:p>
    <w:p w14:paraId="17FAF4E8"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11922820"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2F19FDD0" w14:textId="77777777" w:rsidR="001940A6" w:rsidRPr="00C734E9" w:rsidRDefault="001940A6" w:rsidP="001940A6">
      <w:pPr>
        <w:autoSpaceDE w:val="0"/>
        <w:ind w:left="360"/>
        <w:rPr>
          <w:rFonts w:ascii="Arial" w:hAnsi="Arial" w:cs="Arial"/>
        </w:rPr>
      </w:pPr>
    </w:p>
    <w:p w14:paraId="132AD228"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6CCD07D8" w14:textId="77777777" w:rsidR="00C867FD" w:rsidRPr="00C734E9" w:rsidRDefault="00C867FD">
      <w:pPr>
        <w:ind w:left="360"/>
        <w:rPr>
          <w:rFonts w:ascii="Arial" w:hAnsi="Arial" w:cs="Arial"/>
        </w:rPr>
      </w:pPr>
    </w:p>
    <w:p w14:paraId="10B2D5F8"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37C73F2B" w14:textId="77777777" w:rsidR="00C867FD" w:rsidRPr="00C734E9" w:rsidRDefault="00C867FD" w:rsidP="001940A6">
      <w:pPr>
        <w:ind w:left="720"/>
        <w:rPr>
          <w:rFonts w:ascii="Arial" w:hAnsi="Arial" w:cs="Arial"/>
        </w:rPr>
      </w:pPr>
    </w:p>
    <w:p w14:paraId="71CF37AC"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3597C6A2" w14:textId="77777777" w:rsidR="00C867FD" w:rsidRPr="00C734E9" w:rsidRDefault="00C867FD" w:rsidP="001940A6">
      <w:pPr>
        <w:ind w:left="720"/>
        <w:rPr>
          <w:rFonts w:ascii="Arial" w:hAnsi="Arial" w:cs="Arial"/>
        </w:rPr>
      </w:pPr>
    </w:p>
    <w:p w14:paraId="1AAC0627"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5474BCB7" w14:textId="77777777" w:rsidR="00C867FD" w:rsidRPr="00C734E9" w:rsidRDefault="00C867FD" w:rsidP="001940A6">
      <w:pPr>
        <w:ind w:left="720"/>
        <w:rPr>
          <w:rFonts w:ascii="Arial" w:hAnsi="Arial" w:cs="Arial"/>
        </w:rPr>
      </w:pPr>
    </w:p>
    <w:p w14:paraId="1D789B50"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36EB15F1" w14:textId="77777777" w:rsidR="00A70BA3" w:rsidRPr="00C734E9" w:rsidRDefault="00A70BA3" w:rsidP="00A70BA3">
      <w:pPr>
        <w:rPr>
          <w:rFonts w:ascii="Arial" w:hAnsi="Arial" w:cs="Arial"/>
        </w:rPr>
      </w:pPr>
    </w:p>
    <w:p w14:paraId="73B59C22"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1933BF89" w14:textId="77777777" w:rsidR="00A70BA3" w:rsidRPr="00C734E9" w:rsidRDefault="00A70BA3" w:rsidP="00A70BA3">
      <w:pPr>
        <w:rPr>
          <w:rFonts w:ascii="Arial" w:hAnsi="Arial" w:cs="Arial"/>
        </w:rPr>
      </w:pPr>
    </w:p>
    <w:p w14:paraId="7147B5EC"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671AFFB1"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11D004F1" w14:textId="77777777" w:rsidR="00A70BA3" w:rsidRPr="00C734E9" w:rsidRDefault="00A70BA3" w:rsidP="006E3CC6">
      <w:pPr>
        <w:autoSpaceDE w:val="0"/>
        <w:ind w:left="720"/>
        <w:rPr>
          <w:rFonts w:ascii="Arial" w:hAnsi="Arial" w:cs="Arial"/>
        </w:rPr>
      </w:pPr>
    </w:p>
    <w:p w14:paraId="745A4AA5"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6EE8584" w14:textId="77777777" w:rsidR="00A70BA3" w:rsidRPr="00C734E9" w:rsidRDefault="00A70BA3" w:rsidP="00A70BA3">
      <w:pPr>
        <w:ind w:left="360"/>
        <w:rPr>
          <w:rFonts w:ascii="Arial" w:hAnsi="Arial" w:cs="Arial"/>
        </w:rPr>
      </w:pPr>
    </w:p>
    <w:p w14:paraId="4784F03F"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52016BD0" w14:textId="77777777" w:rsidR="00A70BA3" w:rsidRPr="00C734E9" w:rsidRDefault="00421D1A" w:rsidP="006E3CC6">
      <w:pPr>
        <w:ind w:left="720"/>
        <w:rPr>
          <w:rFonts w:ascii="Arial" w:hAnsi="Arial" w:cs="Arial"/>
        </w:rPr>
      </w:pPr>
      <w:r w:rsidRPr="00C734E9">
        <w:rPr>
          <w:rFonts w:ascii="Arial" w:hAnsi="Arial" w:cs="Arial"/>
        </w:rPr>
        <w:t xml:space="preserve">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w:t>
      </w:r>
      <w:r w:rsidRPr="00C734E9">
        <w:rPr>
          <w:rFonts w:ascii="Arial" w:hAnsi="Arial" w:cs="Arial"/>
        </w:rPr>
        <w:lastRenderedPageBreak/>
        <w:t>take any and all actions necessary or desirable to effectuate the dissolution and liquidation of the Company in accordance with this Agreement.</w:t>
      </w:r>
    </w:p>
    <w:p w14:paraId="1B91FCFB" w14:textId="77777777" w:rsidR="00A70BA3" w:rsidRPr="00C734E9" w:rsidRDefault="00A70BA3" w:rsidP="006E3CC6">
      <w:pPr>
        <w:ind w:left="720"/>
        <w:rPr>
          <w:rFonts w:ascii="Arial" w:hAnsi="Arial" w:cs="Arial"/>
        </w:rPr>
      </w:pPr>
    </w:p>
    <w:p w14:paraId="4AA2EAA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671198E1" w14:textId="77777777" w:rsidR="00A70BA3" w:rsidRPr="00C734E9" w:rsidRDefault="00A70BA3" w:rsidP="006E3CC6">
      <w:pPr>
        <w:ind w:left="720"/>
        <w:rPr>
          <w:rFonts w:ascii="Arial" w:hAnsi="Arial" w:cs="Arial"/>
        </w:rPr>
      </w:pPr>
    </w:p>
    <w:p w14:paraId="2922EC1F" w14:textId="77777777" w:rsidR="00A70BA3" w:rsidRPr="00C734E9" w:rsidRDefault="00421D1A" w:rsidP="006E3CC6">
      <w:pPr>
        <w:ind w:left="720"/>
        <w:rPr>
          <w:rFonts w:ascii="Arial" w:hAnsi="Arial" w:cs="Arial"/>
        </w:rPr>
      </w:pPr>
      <w:r w:rsidRPr="00C734E9">
        <w:rPr>
          <w:rFonts w:ascii="Arial" w:hAnsi="Arial"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3BC928D2" w14:textId="77777777" w:rsidR="00A70BA3" w:rsidRPr="00C734E9" w:rsidRDefault="00A70BA3" w:rsidP="006E3CC6">
      <w:pPr>
        <w:ind w:left="720"/>
        <w:rPr>
          <w:rFonts w:ascii="Arial" w:hAnsi="Arial" w:cs="Arial"/>
        </w:rPr>
      </w:pPr>
    </w:p>
    <w:p w14:paraId="2F2FC5AD"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56BF38F7" w14:textId="77777777" w:rsidR="00A70BA3" w:rsidRPr="00C734E9" w:rsidRDefault="00A70BA3" w:rsidP="006E3CC6">
      <w:pPr>
        <w:ind w:left="720"/>
        <w:rPr>
          <w:rFonts w:ascii="Arial" w:hAnsi="Arial" w:cs="Arial"/>
        </w:rPr>
      </w:pPr>
    </w:p>
    <w:p w14:paraId="00F941A3"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7557BEE3" w14:textId="77777777" w:rsidR="00C867FD" w:rsidRPr="00C734E9" w:rsidRDefault="00C867FD">
      <w:pPr>
        <w:rPr>
          <w:rFonts w:ascii="Arial" w:hAnsi="Arial" w:cs="Arial"/>
        </w:rPr>
      </w:pPr>
    </w:p>
    <w:p w14:paraId="4242FEE8"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1F39D3A3" w14:textId="77777777" w:rsidR="00C867FD" w:rsidRPr="00C734E9" w:rsidRDefault="00C867FD">
      <w:pPr>
        <w:ind w:left="360"/>
        <w:rPr>
          <w:rFonts w:ascii="Arial" w:hAnsi="Arial" w:cs="Arial"/>
        </w:rPr>
      </w:pPr>
    </w:p>
    <w:p w14:paraId="0878E764"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21518C45" w14:textId="77777777" w:rsidR="00C867FD" w:rsidRPr="00C734E9" w:rsidRDefault="00C867FD">
      <w:pPr>
        <w:rPr>
          <w:rFonts w:ascii="Arial" w:hAnsi="Arial" w:cs="Arial"/>
        </w:rPr>
      </w:pPr>
    </w:p>
    <w:p w14:paraId="507EFB99"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3286EFD4" w14:textId="77777777" w:rsidR="00C867FD" w:rsidRPr="00C734E9" w:rsidRDefault="00C867FD">
      <w:pPr>
        <w:autoSpaceDE w:val="0"/>
        <w:rPr>
          <w:rFonts w:ascii="Arial" w:hAnsi="Arial" w:cs="Arial"/>
        </w:rPr>
      </w:pPr>
    </w:p>
    <w:p w14:paraId="7DAB6A4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34195D4B" w14:textId="77777777" w:rsidR="00C867FD" w:rsidRPr="00C734E9" w:rsidRDefault="00C867FD">
      <w:pPr>
        <w:rPr>
          <w:rFonts w:ascii="Arial" w:hAnsi="Arial" w:cs="Arial"/>
        </w:rPr>
      </w:pPr>
    </w:p>
    <w:p w14:paraId="4C1CD9F1"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09E1C846" w14:textId="77777777" w:rsidR="00C867FD" w:rsidRPr="00C734E9" w:rsidRDefault="00C867FD">
      <w:pPr>
        <w:jc w:val="center"/>
        <w:rPr>
          <w:rFonts w:ascii="Arial" w:hAnsi="Arial" w:cs="Arial"/>
        </w:rPr>
      </w:pPr>
    </w:p>
    <w:p w14:paraId="35CCD11D"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D7F1B68" w14:textId="77777777" w:rsidR="00C867FD" w:rsidRPr="00C734E9" w:rsidRDefault="00C867FD">
      <w:pPr>
        <w:rPr>
          <w:rFonts w:ascii="Arial" w:hAnsi="Arial" w:cs="Arial"/>
        </w:rPr>
      </w:pPr>
    </w:p>
    <w:p w14:paraId="604B1E66"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3CDA230B" w14:textId="77777777" w:rsidR="00C867FD" w:rsidRPr="00C734E9" w:rsidRDefault="00C867FD">
      <w:pPr>
        <w:jc w:val="center"/>
        <w:rPr>
          <w:rFonts w:ascii="Arial" w:hAnsi="Arial" w:cs="Arial"/>
        </w:rPr>
      </w:pPr>
    </w:p>
    <w:p w14:paraId="177F3DBB" w14:textId="77777777" w:rsidR="00C867FD" w:rsidRPr="00C734E9" w:rsidRDefault="00421D1A">
      <w:pPr>
        <w:rPr>
          <w:rFonts w:ascii="Arial" w:hAnsi="Arial" w:cs="Arial"/>
        </w:rPr>
      </w:pPr>
      <w:r w:rsidRPr="00C734E9">
        <w:rPr>
          <w:rFonts w:ascii="Arial" w:hAnsi="Arial" w:cs="Arial"/>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076FF585" w14:textId="77777777" w:rsidR="00BA01B1" w:rsidRPr="00C734E9" w:rsidRDefault="00BA01B1" w:rsidP="00BA01B1">
      <w:pPr>
        <w:ind w:left="360"/>
        <w:rPr>
          <w:rFonts w:ascii="Arial" w:hAnsi="Arial" w:cs="Arial"/>
        </w:rPr>
      </w:pPr>
    </w:p>
    <w:p w14:paraId="6D2AA6D6"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184F5070" w14:textId="77777777" w:rsidR="00F04FB0" w:rsidRPr="00C734E9" w:rsidRDefault="00F04FB0" w:rsidP="00F04FB0">
      <w:pPr>
        <w:rPr>
          <w:rFonts w:ascii="Arial" w:hAnsi="Arial" w:cs="Arial"/>
        </w:rPr>
      </w:pPr>
    </w:p>
    <w:p w14:paraId="35CD935B"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determine, for the purpose of transacting such business as may lawfully come before the meeting. If the day fixed for the annual meeting shall be a legal holiday, such meeting shall be held on the next succeeding business day.</w:t>
      </w:r>
    </w:p>
    <w:p w14:paraId="2A9AEC84" w14:textId="77777777" w:rsidR="00F04FB0" w:rsidRPr="00C734E9" w:rsidRDefault="00F04FB0" w:rsidP="00F04FB0">
      <w:pPr>
        <w:ind w:left="360"/>
        <w:rPr>
          <w:rFonts w:ascii="Arial" w:hAnsi="Arial" w:cs="Arial"/>
        </w:rPr>
      </w:pPr>
    </w:p>
    <w:p w14:paraId="1470515B"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33EDDBE3" w14:textId="77777777" w:rsidR="00F04FB0" w:rsidRPr="00C734E9" w:rsidRDefault="00F04FB0" w:rsidP="006E3CC6">
      <w:pPr>
        <w:ind w:left="720"/>
        <w:rPr>
          <w:rFonts w:ascii="Arial" w:hAnsi="Arial" w:cs="Arial"/>
        </w:rPr>
      </w:pPr>
    </w:p>
    <w:p w14:paraId="47196669" w14:textId="77777777" w:rsidR="00F04FB0" w:rsidRPr="00C734E9" w:rsidRDefault="00421D1A" w:rsidP="006E3CC6">
      <w:pPr>
        <w:ind w:left="720"/>
        <w:rPr>
          <w:rFonts w:ascii="Arial" w:hAnsi="Arial" w:cs="Arial"/>
        </w:rPr>
      </w:pPr>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
    <w:p w14:paraId="347AA6E8" w14:textId="77777777" w:rsidR="00F04FB0" w:rsidRPr="00C734E9" w:rsidRDefault="00F04FB0" w:rsidP="006E3CC6">
      <w:pPr>
        <w:ind w:left="720"/>
        <w:rPr>
          <w:rFonts w:ascii="Arial" w:hAnsi="Arial" w:cs="Arial"/>
        </w:rPr>
      </w:pPr>
    </w:p>
    <w:p w14:paraId="6061E72C"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6EE7B79" w14:textId="77777777" w:rsidR="00F04FB0" w:rsidRPr="00C734E9" w:rsidRDefault="00F04FB0" w:rsidP="006E3CC6">
      <w:pPr>
        <w:ind w:left="720"/>
        <w:rPr>
          <w:rFonts w:ascii="Arial" w:hAnsi="Arial" w:cs="Arial"/>
        </w:rPr>
      </w:pPr>
    </w:p>
    <w:p w14:paraId="2603876F"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w:t>
      </w:r>
      <w:r w:rsidRPr="00C734E9">
        <w:rPr>
          <w:rFonts w:ascii="Arial" w:hAnsi="Arial" w:cs="Arial"/>
        </w:rPr>
        <w:lastRenderedPageBreak/>
        <w:t xml:space="preserve">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706F62D2" w14:textId="77777777" w:rsidR="00F04FB0" w:rsidRPr="00C734E9" w:rsidRDefault="00F04FB0" w:rsidP="006E3CC6">
      <w:pPr>
        <w:ind w:left="720"/>
        <w:rPr>
          <w:rFonts w:ascii="Arial" w:hAnsi="Arial" w:cs="Arial"/>
        </w:rPr>
      </w:pPr>
    </w:p>
    <w:p w14:paraId="7C2F06A6"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331F11F4" w14:textId="77777777" w:rsidR="00F04FB0" w:rsidRPr="00C734E9" w:rsidRDefault="00F04FB0" w:rsidP="006E3CC6">
      <w:pPr>
        <w:ind w:left="720"/>
        <w:rPr>
          <w:rFonts w:ascii="Arial" w:hAnsi="Arial" w:cs="Arial"/>
        </w:rPr>
      </w:pPr>
    </w:p>
    <w:p w14:paraId="4A009D06"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1494D1CA" w14:textId="77777777" w:rsidR="00F04FB0" w:rsidRPr="00C734E9" w:rsidRDefault="00F04FB0" w:rsidP="006E3CC6">
      <w:pPr>
        <w:ind w:left="720"/>
        <w:rPr>
          <w:rFonts w:ascii="Arial" w:hAnsi="Arial" w:cs="Arial"/>
        </w:rPr>
      </w:pPr>
    </w:p>
    <w:p w14:paraId="2C40E75C"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50F87802" w14:textId="77777777" w:rsidR="00F04FB0" w:rsidRPr="00C734E9" w:rsidRDefault="00F04FB0" w:rsidP="006E3CC6">
      <w:pPr>
        <w:ind w:left="720"/>
        <w:rPr>
          <w:rFonts w:ascii="Arial" w:hAnsi="Arial" w:cs="Arial"/>
        </w:rPr>
      </w:pPr>
    </w:p>
    <w:p w14:paraId="6720B86B" w14:textId="77777777" w:rsidR="00F04FB0" w:rsidRPr="00C734E9" w:rsidRDefault="00421D1A" w:rsidP="006E3CC6">
      <w:pPr>
        <w:ind w:left="720"/>
        <w:rPr>
          <w:rFonts w:ascii="Arial" w:hAnsi="Arial" w:cs="Arial"/>
        </w:rPr>
      </w:pPr>
      <w:r w:rsidRPr="00C734E9">
        <w:rPr>
          <w:rFonts w:ascii="Arial" w:hAnsi="Arial"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6D4FDCF3" w14:textId="77777777" w:rsidR="00F04FB0" w:rsidRPr="00C734E9" w:rsidRDefault="00F04FB0" w:rsidP="00F04FB0">
      <w:pPr>
        <w:ind w:left="360"/>
        <w:rPr>
          <w:rFonts w:ascii="Arial" w:hAnsi="Arial" w:cs="Arial"/>
        </w:rPr>
      </w:pPr>
    </w:p>
    <w:p w14:paraId="2BDC4EB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3DC38BE1" w14:textId="77777777" w:rsidR="00F04FB0" w:rsidRPr="00C734E9" w:rsidRDefault="00F04FB0" w:rsidP="00F04FB0">
      <w:pPr>
        <w:pStyle w:val="ListParagraph"/>
        <w:ind w:left="360"/>
        <w:rPr>
          <w:rFonts w:ascii="Arial" w:hAnsi="Arial" w:cs="Arial"/>
        </w:rPr>
      </w:pPr>
    </w:p>
    <w:p w14:paraId="11DA1DB1"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77B1D8CD" w14:textId="77777777" w:rsidR="00F04FB0" w:rsidRPr="00C734E9" w:rsidRDefault="00F04FB0" w:rsidP="006E3CC6">
      <w:pPr>
        <w:pStyle w:val="ListParagraph"/>
        <w:rPr>
          <w:rFonts w:ascii="Arial" w:hAnsi="Arial" w:cs="Arial"/>
        </w:rPr>
      </w:pPr>
    </w:p>
    <w:p w14:paraId="7CD737F1"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678A01F9" w14:textId="77777777" w:rsidR="00F04FB0" w:rsidRPr="00C734E9" w:rsidRDefault="00F04FB0" w:rsidP="006E3CC6">
      <w:pPr>
        <w:pStyle w:val="ListParagraph"/>
        <w:rPr>
          <w:rFonts w:ascii="Arial" w:hAnsi="Arial" w:cs="Arial"/>
        </w:rPr>
      </w:pPr>
    </w:p>
    <w:p w14:paraId="347A9D2D" w14:textId="77777777" w:rsidR="00F04FB0" w:rsidRPr="00C734E9" w:rsidRDefault="00421D1A" w:rsidP="006E3CC6">
      <w:pPr>
        <w:pStyle w:val="ListParagraph"/>
        <w:rPr>
          <w:rFonts w:ascii="Arial" w:hAnsi="Arial" w:cs="Arial"/>
        </w:rPr>
      </w:pPr>
      <w:r w:rsidRPr="00C734E9">
        <w:rPr>
          <w:rFonts w:ascii="Arial" w:hAnsi="Arial" w:cs="Arial"/>
        </w:rPr>
        <w:lastRenderedPageBreak/>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5EEC9A84" w14:textId="77777777" w:rsidR="00F04FB0" w:rsidRPr="00C734E9" w:rsidRDefault="00F04FB0" w:rsidP="006E3CC6">
      <w:pPr>
        <w:pStyle w:val="ListParagraph"/>
        <w:rPr>
          <w:rFonts w:ascii="Arial" w:hAnsi="Arial" w:cs="Arial"/>
        </w:rPr>
      </w:pPr>
    </w:p>
    <w:p w14:paraId="35F0AB9F"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CF4BB4A" w14:textId="77777777" w:rsidR="00F04FB0" w:rsidRPr="00C734E9" w:rsidRDefault="00F04FB0" w:rsidP="006E3CC6">
      <w:pPr>
        <w:pStyle w:val="ListParagraph"/>
        <w:rPr>
          <w:rFonts w:ascii="Arial" w:hAnsi="Arial" w:cs="Arial"/>
        </w:rPr>
      </w:pPr>
    </w:p>
    <w:p w14:paraId="03C1FF7F"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4473571F" w14:textId="77777777" w:rsidR="00F04FB0" w:rsidRPr="00C734E9" w:rsidRDefault="00F04FB0" w:rsidP="006E3CC6">
      <w:pPr>
        <w:pStyle w:val="ListParagraph"/>
        <w:rPr>
          <w:rFonts w:ascii="Arial" w:hAnsi="Arial" w:cs="Arial"/>
        </w:rPr>
      </w:pPr>
    </w:p>
    <w:p w14:paraId="17E20BA4" w14:textId="77777777" w:rsidR="00F04FB0" w:rsidRPr="00C734E9" w:rsidRDefault="00421D1A" w:rsidP="006E3CC6">
      <w:pPr>
        <w:pStyle w:val="ListParagraph"/>
        <w:rPr>
          <w:rFonts w:ascii="Arial" w:hAnsi="Arial" w:cs="Arial"/>
        </w:rPr>
      </w:pPr>
      <w:r w:rsidRPr="00C734E9">
        <w:rPr>
          <w:rFonts w:ascii="Arial" w:hAnsi="Arial"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55E56213" w14:textId="77777777" w:rsidR="00F04FB0" w:rsidRPr="00C734E9" w:rsidRDefault="00F04FB0" w:rsidP="00F04FB0">
      <w:pPr>
        <w:pStyle w:val="ListParagraph"/>
        <w:rPr>
          <w:rFonts w:ascii="Arial" w:hAnsi="Arial" w:cs="Arial"/>
        </w:rPr>
      </w:pPr>
    </w:p>
    <w:p w14:paraId="5BF06863"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30E196FA" w14:textId="77777777" w:rsidR="006E3CC6" w:rsidRPr="00C734E9" w:rsidRDefault="006E3CC6" w:rsidP="006E3CC6">
      <w:pPr>
        <w:autoSpaceDE w:val="0"/>
        <w:ind w:left="360"/>
        <w:rPr>
          <w:rFonts w:ascii="Arial" w:hAnsi="Arial" w:cs="Arial"/>
        </w:rPr>
      </w:pPr>
    </w:p>
    <w:p w14:paraId="5969B5B5"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76CC622" w14:textId="77777777" w:rsidR="00F04FB0" w:rsidRPr="00C734E9" w:rsidRDefault="00F04FB0" w:rsidP="00BA01B1">
      <w:pPr>
        <w:rPr>
          <w:rFonts w:ascii="Arial" w:hAnsi="Arial" w:cs="Arial"/>
        </w:rPr>
      </w:pPr>
    </w:p>
    <w:p w14:paraId="32F9D6FA"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w:t>
      </w:r>
      <w:r w:rsidRPr="00C734E9">
        <w:rPr>
          <w:rFonts w:ascii="Arial" w:hAnsi="Arial" w:cs="Arial"/>
        </w:rPr>
        <w:lastRenderedPageBreak/>
        <w:t>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35B8F961" w14:textId="77777777" w:rsidR="006E3CC6" w:rsidRPr="00C734E9" w:rsidRDefault="006E3CC6" w:rsidP="006E3CC6">
      <w:pPr>
        <w:pStyle w:val="ListParagraph"/>
        <w:rPr>
          <w:rFonts w:ascii="Arial" w:hAnsi="Arial" w:cs="Arial"/>
          <w:b/>
          <w:bCs/>
        </w:rPr>
      </w:pPr>
    </w:p>
    <w:p w14:paraId="1443DFCC"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0AED5B9F" w14:textId="77777777" w:rsidR="006E3CC6" w:rsidRPr="00C734E9" w:rsidRDefault="006E3CC6" w:rsidP="006E3CC6">
      <w:pPr>
        <w:pStyle w:val="ListParagraph"/>
        <w:rPr>
          <w:rFonts w:ascii="Arial" w:hAnsi="Arial" w:cs="Arial"/>
        </w:rPr>
      </w:pPr>
    </w:p>
    <w:p w14:paraId="4EE09351"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188058E1" w14:textId="77777777" w:rsidR="00F04FB0" w:rsidRPr="00C734E9" w:rsidRDefault="00F04FB0" w:rsidP="00F04FB0">
      <w:pPr>
        <w:pStyle w:val="ListParagraph"/>
        <w:rPr>
          <w:rFonts w:ascii="Arial" w:hAnsi="Arial" w:cs="Arial"/>
        </w:rPr>
      </w:pPr>
    </w:p>
    <w:p w14:paraId="0EDE6A09"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05969AE3" w14:textId="77777777" w:rsidR="00F04FB0" w:rsidRPr="00C734E9" w:rsidRDefault="00F04FB0" w:rsidP="00F04FB0">
      <w:pPr>
        <w:pStyle w:val="ListParagraph"/>
        <w:rPr>
          <w:rFonts w:ascii="Arial" w:hAnsi="Arial" w:cs="Arial"/>
        </w:rPr>
      </w:pPr>
    </w:p>
    <w:p w14:paraId="7DC0B21B"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647DA620" w14:textId="77777777" w:rsidR="00F04FB0" w:rsidRPr="00C734E9" w:rsidRDefault="00F04FB0" w:rsidP="00E043CC">
      <w:pPr>
        <w:rPr>
          <w:rFonts w:ascii="Arial" w:hAnsi="Arial" w:cs="Arial"/>
        </w:rPr>
      </w:pPr>
    </w:p>
    <w:p w14:paraId="435AFE41"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14D8DB48" w14:textId="77777777" w:rsidR="00F04FB0" w:rsidRPr="00C734E9" w:rsidRDefault="00F04FB0" w:rsidP="00BA01B1">
      <w:pPr>
        <w:pStyle w:val="ListParagraph"/>
        <w:ind w:left="360"/>
        <w:rPr>
          <w:rFonts w:ascii="Arial" w:hAnsi="Arial" w:cs="Arial"/>
        </w:rPr>
      </w:pPr>
    </w:p>
    <w:p w14:paraId="5E612090"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w:t>
      </w:r>
      <w:r w:rsidRPr="00C734E9">
        <w:rPr>
          <w:rFonts w:ascii="Arial" w:hAnsi="Arial" w:cs="Arial"/>
        </w:rPr>
        <w:lastRenderedPageBreak/>
        <w:t>filing or publication of any amendment to this Agreement or the Articles of Organization, which the Company may deem necessary or desirable in connection with such admission.</w:t>
      </w:r>
    </w:p>
    <w:p w14:paraId="4F2B121F" w14:textId="77777777" w:rsidR="00F04FB0" w:rsidRPr="00C734E9" w:rsidRDefault="00F04FB0" w:rsidP="00BA01B1">
      <w:pPr>
        <w:pStyle w:val="ListParagraph"/>
        <w:ind w:left="360"/>
        <w:rPr>
          <w:rFonts w:ascii="Arial" w:hAnsi="Arial" w:cs="Arial"/>
        </w:rPr>
      </w:pPr>
    </w:p>
    <w:p w14:paraId="426318FC"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6EC260B3" w14:textId="77777777" w:rsidR="00F04FB0" w:rsidRPr="00C734E9" w:rsidRDefault="00F04FB0" w:rsidP="006E3CC6">
      <w:pPr>
        <w:pStyle w:val="ListParagraph"/>
        <w:rPr>
          <w:rFonts w:ascii="Arial" w:hAnsi="Arial" w:cs="Arial"/>
        </w:rPr>
      </w:pPr>
    </w:p>
    <w:p w14:paraId="3204951C"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74D9242B" w14:textId="77777777" w:rsidR="00F04FB0" w:rsidRPr="00C734E9" w:rsidRDefault="00F04FB0" w:rsidP="00BA01B1">
      <w:pPr>
        <w:rPr>
          <w:rFonts w:ascii="Arial" w:hAnsi="Arial" w:cs="Arial"/>
        </w:rPr>
      </w:pPr>
    </w:p>
    <w:p w14:paraId="494D6D06"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A5C4C22" w14:textId="77777777" w:rsidR="00F04FB0" w:rsidRPr="00C734E9" w:rsidRDefault="00F04FB0" w:rsidP="00BA01B1">
      <w:pPr>
        <w:pStyle w:val="ListParagraph"/>
        <w:ind w:left="360"/>
        <w:rPr>
          <w:rFonts w:ascii="Arial" w:hAnsi="Arial" w:cs="Arial"/>
        </w:rPr>
      </w:pPr>
    </w:p>
    <w:p w14:paraId="01E17CBD"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427AFD9B" w14:textId="77777777" w:rsidR="00F04FB0" w:rsidRPr="00C734E9" w:rsidRDefault="00F04FB0" w:rsidP="006E3CC6">
      <w:pPr>
        <w:pStyle w:val="ListParagraph"/>
        <w:rPr>
          <w:rFonts w:ascii="Arial" w:hAnsi="Arial" w:cs="Arial"/>
        </w:rPr>
      </w:pPr>
    </w:p>
    <w:p w14:paraId="035FFDD4" w14:textId="77777777" w:rsidR="00F04FB0" w:rsidRPr="00C734E9" w:rsidRDefault="00421D1A" w:rsidP="006E3CC6">
      <w:pPr>
        <w:pStyle w:val="ListParagraph"/>
        <w:rPr>
          <w:rFonts w:ascii="Arial" w:hAnsi="Arial" w:cs="Arial"/>
        </w:rPr>
      </w:pPr>
      <w:r w:rsidRPr="00C734E9">
        <w:rPr>
          <w:rFonts w:ascii="Arial" w:hAnsi="Arial" w:cs="Arial"/>
        </w:rPr>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14996252" w14:textId="77777777" w:rsidR="00F04FB0" w:rsidRPr="00C734E9" w:rsidRDefault="00F04FB0" w:rsidP="006E3CC6">
      <w:pPr>
        <w:pStyle w:val="ListParagraph"/>
        <w:rPr>
          <w:rFonts w:ascii="Arial" w:hAnsi="Arial" w:cs="Arial"/>
        </w:rPr>
      </w:pPr>
    </w:p>
    <w:p w14:paraId="5B5D8F05"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w:t>
      </w:r>
      <w:r w:rsidRPr="00C734E9">
        <w:rPr>
          <w:rFonts w:ascii="Arial" w:hAnsi="Arial" w:cs="Arial"/>
        </w:rPr>
        <w:lastRenderedPageBreak/>
        <w:t xml:space="preserve">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and such order, judgment or decree shall continue unstayed and in effect for thirty (30) days.</w:t>
      </w:r>
    </w:p>
    <w:p w14:paraId="2F44AB9A" w14:textId="77777777" w:rsidR="00BA01B1" w:rsidRPr="00C734E9" w:rsidRDefault="00BA01B1" w:rsidP="00BA01B1">
      <w:pPr>
        <w:rPr>
          <w:rFonts w:ascii="Arial" w:hAnsi="Arial" w:cs="Arial"/>
          <w:b/>
          <w:bCs/>
          <w:u w:val="single"/>
        </w:rPr>
      </w:pPr>
    </w:p>
    <w:p w14:paraId="7878054A"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2F6FD9A0" w14:textId="77777777" w:rsidR="00BA01B1" w:rsidRPr="00C734E9" w:rsidRDefault="00BA01B1" w:rsidP="00BA01B1">
      <w:pPr>
        <w:ind w:left="360"/>
        <w:rPr>
          <w:rFonts w:ascii="Arial" w:hAnsi="Arial" w:cs="Arial"/>
        </w:rPr>
      </w:pPr>
    </w:p>
    <w:p w14:paraId="70FC9EC5"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r w:rsidRPr="00C734E9">
        <w:rPr>
          <w:rFonts w:ascii="Arial" w:hAnsi="Arial"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2663EEFE" w14:textId="77777777" w:rsidR="006E3CC6" w:rsidRPr="00C734E9" w:rsidRDefault="006E3CC6" w:rsidP="006E3CC6">
      <w:pPr>
        <w:pStyle w:val="ListParagraph"/>
        <w:rPr>
          <w:rFonts w:ascii="Arial" w:hAnsi="Arial" w:cs="Arial"/>
        </w:rPr>
      </w:pPr>
    </w:p>
    <w:p w14:paraId="62D450D3"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062DA498" w14:textId="77777777" w:rsidR="00BA01B1" w:rsidRPr="00C734E9" w:rsidRDefault="00421D1A" w:rsidP="00BA01B1">
      <w:pPr>
        <w:rPr>
          <w:rFonts w:ascii="Arial" w:hAnsi="Arial" w:cs="Arial"/>
        </w:rPr>
      </w:pPr>
      <w:r w:rsidRPr="00C734E9">
        <w:rPr>
          <w:rFonts w:ascii="Arial" w:hAnsi="Arial" w:cs="Arial"/>
        </w:rPr>
        <w:tab/>
      </w:r>
    </w:p>
    <w:p w14:paraId="20100AF3"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280DACE" w14:textId="77777777" w:rsidR="00BA01B1" w:rsidRPr="00C734E9" w:rsidRDefault="00BA01B1" w:rsidP="00BA01B1">
      <w:pPr>
        <w:rPr>
          <w:rFonts w:ascii="Arial" w:hAnsi="Arial" w:cs="Arial"/>
        </w:rPr>
      </w:pPr>
    </w:p>
    <w:p w14:paraId="4456D219"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Any dispute, controversy, or claim arising out of or in connection with this Agreement or any breach or alleged breach hereof </w:t>
      </w:r>
      <w:r w:rsidRPr="00C734E9">
        <w:rPr>
          <w:rFonts w:ascii="Arial" w:hAnsi="Arial" w:cs="Arial"/>
        </w:rPr>
        <w:lastRenderedPageBreak/>
        <w:t>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51C6EAF0" w14:textId="77777777" w:rsidR="00BA01B1" w:rsidRPr="00C734E9" w:rsidRDefault="00BA01B1" w:rsidP="00BA01B1">
      <w:pPr>
        <w:rPr>
          <w:rFonts w:ascii="Arial" w:hAnsi="Arial" w:cs="Arial"/>
        </w:rPr>
      </w:pPr>
    </w:p>
    <w:p w14:paraId="572FDB91"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2073678" w14:textId="77777777" w:rsidR="00BA01B1" w:rsidRPr="00C734E9" w:rsidRDefault="00BA01B1" w:rsidP="00BA01B1">
      <w:pPr>
        <w:ind w:left="360"/>
        <w:rPr>
          <w:rFonts w:ascii="Arial" w:hAnsi="Arial" w:cs="Arial"/>
        </w:rPr>
      </w:pPr>
    </w:p>
    <w:p w14:paraId="49C18FE8"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21BA89DB" w14:textId="77777777" w:rsidR="006E3CC6" w:rsidRPr="00C734E9" w:rsidRDefault="006E3CC6" w:rsidP="006E3CC6">
      <w:pPr>
        <w:pStyle w:val="ListParagraph"/>
        <w:rPr>
          <w:rFonts w:ascii="Arial" w:hAnsi="Arial" w:cs="Arial"/>
          <w:b/>
          <w:bCs/>
        </w:rPr>
      </w:pPr>
    </w:p>
    <w:p w14:paraId="0C47507B"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w:t>
      </w:r>
      <w:r w:rsidRPr="00C734E9">
        <w:rPr>
          <w:rFonts w:ascii="Arial" w:hAnsi="Arial" w:cs="Arial"/>
        </w:rPr>
        <w:lastRenderedPageBreak/>
        <w:t xml:space="preserve">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26E741D2"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10D4E58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276A737"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2CF9B8C8"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0332954B" w14:textId="77777777" w:rsidR="00BA01B1" w:rsidRPr="00C734E9" w:rsidRDefault="00BA01B1" w:rsidP="00BA01B1">
      <w:pPr>
        <w:pStyle w:val="ListParagraph"/>
        <w:ind w:left="360"/>
        <w:rPr>
          <w:rFonts w:ascii="Arial" w:hAnsi="Arial" w:cs="Arial"/>
          <w:u w:val="single"/>
        </w:rPr>
      </w:pPr>
    </w:p>
    <w:p w14:paraId="46962068"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08661E89" w14:textId="77777777" w:rsidR="00BA01B1" w:rsidRPr="00C734E9" w:rsidRDefault="00BA01B1" w:rsidP="00406B40">
      <w:pPr>
        <w:pStyle w:val="ListParagraph"/>
        <w:ind w:left="0"/>
        <w:rPr>
          <w:rFonts w:ascii="Arial" w:hAnsi="Arial" w:cs="Arial"/>
        </w:rPr>
      </w:pPr>
    </w:p>
    <w:p w14:paraId="50AE35B3"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464EFC41" w14:textId="77777777" w:rsidR="00C867FD" w:rsidRPr="00C734E9" w:rsidRDefault="00C867FD">
      <w:pPr>
        <w:rPr>
          <w:rFonts w:ascii="Arial" w:hAnsi="Arial" w:cs="Arial"/>
        </w:rPr>
      </w:pPr>
    </w:p>
    <w:p w14:paraId="5F30167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52DBA12F" w14:textId="77777777" w:rsidR="00BA01B1" w:rsidRPr="00C734E9" w:rsidRDefault="00BA01B1" w:rsidP="00BA01B1">
      <w:pPr>
        <w:pStyle w:val="ListParagraph"/>
        <w:ind w:left="360"/>
        <w:rPr>
          <w:rFonts w:ascii="Arial" w:hAnsi="Arial" w:cs="Arial"/>
        </w:rPr>
      </w:pPr>
    </w:p>
    <w:p w14:paraId="4EC377DE" w14:textId="77777777" w:rsidR="00BA01B1" w:rsidRPr="00C734E9" w:rsidRDefault="00421D1A" w:rsidP="00406B40">
      <w:pPr>
        <w:pStyle w:val="ListParagraph"/>
        <w:ind w:left="0"/>
        <w:rPr>
          <w:rFonts w:ascii="Arial" w:hAnsi="Arial" w:cs="Arial"/>
        </w:rPr>
      </w:pPr>
      <w:r w:rsidRPr="00C734E9">
        <w:rPr>
          <w:rFonts w:ascii="Arial" w:hAnsi="Arial" w:cs="Arial"/>
        </w:rPr>
        <w:t>This Agreement and any amendments hereto may be executed in counterparts, all of which taken together shall constitute one agreement.</w:t>
      </w:r>
    </w:p>
    <w:p w14:paraId="3BDA59CA" w14:textId="77777777" w:rsidR="00BA01B1" w:rsidRPr="00C734E9" w:rsidRDefault="00BA01B1" w:rsidP="00406B40">
      <w:pPr>
        <w:pStyle w:val="ListParagraph"/>
        <w:ind w:left="0"/>
        <w:rPr>
          <w:rFonts w:ascii="Arial" w:hAnsi="Arial" w:cs="Arial"/>
        </w:rPr>
      </w:pPr>
    </w:p>
    <w:p w14:paraId="42B36191"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w:t>
      </w:r>
      <w:r w:rsidRPr="00C734E9">
        <w:rPr>
          <w:rFonts w:ascii="Arial" w:hAnsi="Arial" w:cs="Arial"/>
        </w:rPr>
        <w:lastRenderedPageBreak/>
        <w:t xml:space="preserve">ineffective to the smallest degree possible in order to make this Agreement effective under the Statutes. </w:t>
      </w:r>
    </w:p>
    <w:p w14:paraId="76B2C094" w14:textId="77777777" w:rsidR="00BA01B1" w:rsidRPr="00C734E9" w:rsidRDefault="00BA01B1" w:rsidP="00406B40">
      <w:pPr>
        <w:pStyle w:val="ListParagraph"/>
        <w:ind w:left="0"/>
        <w:rPr>
          <w:rFonts w:ascii="Arial" w:hAnsi="Arial" w:cs="Arial"/>
        </w:rPr>
      </w:pPr>
    </w:p>
    <w:p w14:paraId="4292E3DA"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183C063A"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51C7A55A" w14:textId="77777777" w:rsidR="00406B40" w:rsidRPr="00C734E9" w:rsidRDefault="00406B40">
      <w:pPr>
        <w:rPr>
          <w:rFonts w:ascii="Arial" w:hAnsi="Arial" w:cs="Arial"/>
        </w:rPr>
      </w:pPr>
    </w:p>
    <w:p w14:paraId="731F5611"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435CB5B" w14:textId="77777777" w:rsidR="00C734E9" w:rsidRPr="00C734E9" w:rsidRDefault="00C734E9" w:rsidP="00C734E9">
      <w:pPr>
        <w:rPr>
          <w:rFonts w:ascii="Arial" w:hAnsi="Arial" w:cs="Arial"/>
        </w:rPr>
      </w:pPr>
    </w:p>
    <w:p w14:paraId="6EC71B3A" w14:textId="77777777" w:rsidR="00C734E9" w:rsidRPr="00C734E9" w:rsidRDefault="00C734E9" w:rsidP="00C734E9">
      <w:pPr>
        <w:rPr>
          <w:rFonts w:ascii="Arial" w:hAnsi="Arial" w:cs="Arial"/>
        </w:rPr>
      </w:pPr>
    </w:p>
    <w:p w14:paraId="676C709C"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7"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46290A48" w14:textId="77777777" w:rsidR="00C734E9" w:rsidRPr="00C734E9" w:rsidRDefault="00C734E9" w:rsidP="00C734E9">
      <w:pPr>
        <w:rPr>
          <w:rFonts w:ascii="Arial" w:hAnsi="Arial" w:cs="Arial"/>
        </w:rPr>
      </w:pPr>
    </w:p>
    <w:p w14:paraId="2F7C3E6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C73C65F" w14:textId="77777777" w:rsidR="00406B40" w:rsidRDefault="00406B40" w:rsidP="00406B40">
      <w:pPr>
        <w:tabs>
          <w:tab w:val="left" w:pos="960"/>
        </w:tabs>
        <w:rPr>
          <w:rFonts w:ascii="Arial" w:hAnsi="Arial" w:cs="Arial"/>
        </w:rPr>
      </w:pPr>
    </w:p>
    <w:p w14:paraId="108DFE23"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325B2D1A" w14:textId="77777777" w:rsidR="00C734E9" w:rsidRPr="00C734E9" w:rsidRDefault="00C734E9" w:rsidP="00C734E9">
      <w:pPr>
        <w:rPr>
          <w:rFonts w:ascii="Arial" w:hAnsi="Arial" w:cs="Arial"/>
        </w:rPr>
      </w:pPr>
    </w:p>
    <w:p w14:paraId="6EDE149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58C9A087" w14:textId="77777777" w:rsidR="00C734E9" w:rsidRDefault="00C734E9" w:rsidP="00406B40">
      <w:pPr>
        <w:tabs>
          <w:tab w:val="left" w:pos="960"/>
        </w:tabs>
        <w:rPr>
          <w:rFonts w:ascii="Arial" w:hAnsi="Arial" w:cs="Arial"/>
        </w:rPr>
      </w:pPr>
    </w:p>
    <w:p w14:paraId="4A203E9F"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520F42F6" w14:textId="77777777" w:rsidR="00C734E9" w:rsidRPr="00C734E9" w:rsidRDefault="00C734E9" w:rsidP="00C734E9">
      <w:pPr>
        <w:rPr>
          <w:rFonts w:ascii="Arial" w:hAnsi="Arial" w:cs="Arial"/>
        </w:rPr>
      </w:pPr>
    </w:p>
    <w:p w14:paraId="2E88B21B"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D258E60" w14:textId="77777777" w:rsidR="00C734E9" w:rsidRDefault="00C734E9" w:rsidP="00406B40">
      <w:pPr>
        <w:tabs>
          <w:tab w:val="left" w:pos="960"/>
        </w:tabs>
        <w:rPr>
          <w:rFonts w:ascii="Arial" w:hAnsi="Arial" w:cs="Arial"/>
        </w:rPr>
      </w:pPr>
    </w:p>
    <w:p w14:paraId="34D3C72D"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3B8CDC12" w14:textId="77777777" w:rsidR="00C734E9" w:rsidRPr="00C734E9" w:rsidRDefault="00C734E9" w:rsidP="00C734E9">
      <w:pPr>
        <w:rPr>
          <w:rFonts w:ascii="Arial" w:hAnsi="Arial" w:cs="Arial"/>
        </w:rPr>
      </w:pPr>
    </w:p>
    <w:p w14:paraId="25E36666"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1FDC11F3"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FE3B7" w14:textId="77777777" w:rsidR="00B03F27" w:rsidRDefault="00B03F27">
      <w:r>
        <w:separator/>
      </w:r>
    </w:p>
  </w:endnote>
  <w:endnote w:type="continuationSeparator" w:id="0">
    <w:p w14:paraId="5AD0FD81" w14:textId="77777777" w:rsidR="00B03F27" w:rsidRDefault="00B0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2DE2"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AF6FC0">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AF6FC0">
          <w:rPr>
            <w:rStyle w:val="PageNumber"/>
            <w:rFonts w:ascii="Arial" w:hAnsi="Arial" w:cs="Arial"/>
            <w:noProof/>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4461657" w14:textId="77777777" w:rsidR="002B2C22" w:rsidRPr="00B65C50" w:rsidRDefault="00AF6FC0" w:rsidP="00B65C50">
    <w:pPr>
      <w:pStyle w:val="Footer"/>
      <w:tabs>
        <w:tab w:val="left" w:pos="6180"/>
      </w:tabs>
      <w:ind w:right="360"/>
      <w:rPr>
        <w:rFonts w:ascii="Arial" w:hAnsi="Arial" w:cs="Arial"/>
        <w:sz w:val="20"/>
        <w:szCs w:val="20"/>
      </w:rPr>
    </w:pPr>
    <w:r>
      <w:rPr>
        <w:rFonts w:ascii="Arial" w:hAnsi="Arial" w:cs="Arial"/>
        <w:noProof/>
        <w:sz w:val="20"/>
        <w:szCs w:val="20"/>
      </w:rPr>
      <w:drawing>
        <wp:inline distT="0" distB="0" distL="0" distR="0" wp14:anchorId="28E166E8" wp14:editId="6A35AD04">
          <wp:extent cx="797560" cy="79756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kCousel Logo.png"/>
                  <pic:cNvPicPr/>
                </pic:nvPicPr>
                <pic:blipFill>
                  <a:blip r:embed="rId2">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inline>
      </w:drawing>
    </w:r>
    <w:r w:rsidR="00421D1A"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5D84" w14:textId="77777777" w:rsidR="00B03F27" w:rsidRDefault="00B03F27">
      <w:r>
        <w:separator/>
      </w:r>
    </w:p>
  </w:footnote>
  <w:footnote w:type="continuationSeparator" w:id="0">
    <w:p w14:paraId="5C31E0B6" w14:textId="77777777" w:rsidR="00B03F27" w:rsidRDefault="00B03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162B98"/>
    <w:rsid w:val="001940A6"/>
    <w:rsid w:val="001C7F53"/>
    <w:rsid w:val="002B03CD"/>
    <w:rsid w:val="002B2C22"/>
    <w:rsid w:val="00406B40"/>
    <w:rsid w:val="00421D1A"/>
    <w:rsid w:val="004506A1"/>
    <w:rsid w:val="00526C50"/>
    <w:rsid w:val="00664A06"/>
    <w:rsid w:val="00674FCE"/>
    <w:rsid w:val="006E3CC6"/>
    <w:rsid w:val="00764D90"/>
    <w:rsid w:val="007B1143"/>
    <w:rsid w:val="007C3951"/>
    <w:rsid w:val="008112FB"/>
    <w:rsid w:val="00835255"/>
    <w:rsid w:val="008B6989"/>
    <w:rsid w:val="00A42EE6"/>
    <w:rsid w:val="00A445F1"/>
    <w:rsid w:val="00A70BA3"/>
    <w:rsid w:val="00AF6FC0"/>
    <w:rsid w:val="00B01614"/>
    <w:rsid w:val="00B03F27"/>
    <w:rsid w:val="00B329EB"/>
    <w:rsid w:val="00B65C50"/>
    <w:rsid w:val="00BA01B1"/>
    <w:rsid w:val="00C13799"/>
    <w:rsid w:val="00C27224"/>
    <w:rsid w:val="00C404C6"/>
    <w:rsid w:val="00C734E9"/>
    <w:rsid w:val="00C867FD"/>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98AE8"/>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lkcounsel.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16</Pages>
  <Words>6934</Words>
  <Characters>39525</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46367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dc:title>
  <dc:subject/>
  <dc:creator>eForms</dc:creator>
  <cp:keywords/>
  <dc:description/>
  <cp:lastModifiedBy>Microsoft Office User</cp:lastModifiedBy>
  <cp:revision>2</cp:revision>
  <cp:lastPrinted>2016-03-06T14:59:00Z</cp:lastPrinted>
  <dcterms:created xsi:type="dcterms:W3CDTF">2022-02-13T20:25:00Z</dcterms:created>
  <dcterms:modified xsi:type="dcterms:W3CDTF">2022-02-13T20:25:00Z</dcterms:modified>
  <cp:category/>
</cp:coreProperties>
</file>